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12"/>
        <w:ind w:left="104" w:right="46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18/1966 de 20 de Outubro de </w:t>
      </w:r>
      <w:r>
        <w:rPr>
          <w:rFonts w:ascii="Arial" w:hAnsi="Arial"/>
          <w:b/>
          <w:color w:val="444444"/>
          <w:spacing w:val="-4"/>
          <w:sz w:val="21"/>
        </w:rPr>
        <w:t>1966</w:t>
      </w:r>
    </w:p>
    <w:p>
      <w:pPr>
        <w:spacing w:line="297" w:lineRule="auto" w:before="226"/>
        <w:ind w:left="104" w:right="44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ANTONIO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JOÃO.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Faz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Antonio João aprovou eu Sanciono a seguinte lei,</w:t>
      </w:r>
    </w:p>
    <w:p>
      <w:pPr>
        <w:pStyle w:val="BodyText"/>
        <w:spacing w:before="47"/>
        <w:rPr>
          <w:rFonts w:ascii="Arial"/>
          <w:b/>
          <w:sz w:val="21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343" w:lineRule="auto" w:before="98"/>
        <w:ind w:left="500"/>
      </w:pPr>
      <w:r>
        <w:rPr/>
        <w:t>As</w:t>
      </w:r>
      <w:r>
        <w:rPr>
          <w:spacing w:val="-3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vencimentos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contratados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diaristas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 de Antonio João são fixados na forma anexos nº 1 e 2 desta Lei.</w:t>
      </w:r>
    </w:p>
    <w:p>
      <w:pPr>
        <w:pStyle w:val="BodyText"/>
        <w:spacing w:before="203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343" w:lineRule="auto" w:before="98"/>
        <w:ind w:left="500"/>
      </w:pPr>
      <w:r>
        <w:rPr/>
        <w:t>O</w:t>
      </w:r>
      <w:r>
        <w:rPr>
          <w:spacing w:val="-3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prefeito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fixados</w:t>
      </w:r>
      <w:r>
        <w:rPr>
          <w:spacing w:val="-3"/>
        </w:rPr>
        <w:t> </w:t>
      </w:r>
      <w:r>
        <w:rPr/>
        <w:t>em:</w:t>
      </w:r>
      <w:r>
        <w:rPr>
          <w:spacing w:val="-3"/>
        </w:rPr>
        <w:t> </w:t>
      </w:r>
      <w:r>
        <w:rPr/>
        <w:t>Cr$</w:t>
      </w:r>
      <w:r>
        <w:rPr>
          <w:spacing w:val="-3"/>
        </w:rPr>
        <w:t> </w:t>
      </w:r>
      <w:r>
        <w:rPr/>
        <w:t>2.040.00/</w:t>
      </w:r>
      <w:r>
        <w:rPr>
          <w:spacing w:val="-3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quarenta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cruzeiros), anuais e sua representação em Cr$ 840.000 - (oitocentos e quarenta mil cruzeiros) anuais.</w:t>
      </w:r>
    </w:p>
    <w:p>
      <w:pPr>
        <w:spacing w:before="173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§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98"/>
        <w:ind w:left="500"/>
      </w:pPr>
      <w:r>
        <w:rPr/>
        <w:t>A representação do Vice-Prefeito é fixada em Cr$ 840.000 - (Oitocentos e quarenta mil Cruzeiros) </w:t>
      </w:r>
      <w:r>
        <w:rPr>
          <w:spacing w:val="-2"/>
        </w:rPr>
        <w:t>anuais.</w:t>
      </w:r>
    </w:p>
    <w:p>
      <w:pPr>
        <w:pStyle w:val="BodyText"/>
        <w:spacing w:before="4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§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343" w:lineRule="auto" w:before="98"/>
        <w:ind w:left="500"/>
      </w:pPr>
      <w:r>
        <w:rPr/>
        <w:t>O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Secretário</w:t>
      </w:r>
      <w:r>
        <w:rPr>
          <w:spacing w:val="-3"/>
        </w:rPr>
        <w:t> </w:t>
      </w:r>
      <w:r>
        <w:rPr/>
        <w:t>Geral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vencimentos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Cr$</w:t>
      </w:r>
      <w:r>
        <w:rPr>
          <w:spacing w:val="-3"/>
        </w:rPr>
        <w:t> </w:t>
      </w:r>
      <w:r>
        <w:rPr/>
        <w:t>1.440.00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(Um</w:t>
      </w:r>
      <w:r>
        <w:rPr>
          <w:spacing w:val="-3"/>
        </w:rPr>
        <w:t> </w:t>
      </w:r>
      <w:r>
        <w:rPr/>
        <w:t>milhão</w:t>
      </w:r>
      <w:r>
        <w:rPr>
          <w:spacing w:val="-3"/>
        </w:rPr>
        <w:t> </w:t>
      </w:r>
      <w:r>
        <w:rPr/>
        <w:t>e quatrocentos mil cruzeiros) anuais.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98"/>
        <w:ind w:left="500"/>
      </w:pPr>
      <w:r>
        <w:rPr/>
        <w:t>Esta lei entrará em vigor a partir de 1º de dezembro de 1.996, revogando as disposições 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185"/>
      </w:pPr>
    </w:p>
    <w:p>
      <w:pPr>
        <w:spacing w:before="1"/>
        <w:ind w:left="104" w:right="471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20 de Outubro de </w:t>
      </w:r>
      <w:r>
        <w:rPr>
          <w:rFonts w:ascii="Arial"/>
          <w:b/>
          <w:spacing w:val="-2"/>
          <w:sz w:val="21"/>
        </w:rPr>
        <w:t>1.996.</w:t>
      </w:r>
    </w:p>
    <w:p>
      <w:pPr>
        <w:spacing w:line="446" w:lineRule="auto" w:before="208"/>
        <w:ind w:left="3359" w:right="371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Genesio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Flôres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Vieira </w:t>
      </w:r>
      <w:r>
        <w:rPr>
          <w:rFonts w:ascii="Arial" w:hAnsi="Arial"/>
          <w:b/>
          <w:spacing w:val="-2"/>
          <w:sz w:val="21"/>
        </w:rPr>
        <w:t>PREFEITO</w:t>
      </w:r>
    </w:p>
    <w:p>
      <w:pPr>
        <w:spacing w:before="19"/>
        <w:ind w:left="100" w:right="0" w:firstLine="0"/>
        <w:jc w:val="left"/>
        <w:rPr>
          <w:sz w:val="21"/>
        </w:rPr>
      </w:pPr>
      <w:r>
        <w:rPr>
          <w:color w:val="A94442"/>
          <w:sz w:val="21"/>
        </w:rPr>
        <w:t>Este texto não substitui o publicado no Diário Oficial em </w:t>
      </w:r>
      <w:r>
        <w:rPr>
          <w:color w:val="A94442"/>
          <w:spacing w:val="-2"/>
          <w:sz w:val="21"/>
        </w:rPr>
        <w:t>20/10/1966</w:t>
      </w:r>
    </w:p>
    <w:sectPr>
      <w:type w:val="continuous"/>
      <w:pgSz w:w="11910" w:h="16840"/>
      <w:pgMar w:top="780" w:bottom="280" w:left="7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2024-07-09T14:55:40Z</dcterms:created>
  <dcterms:modified xsi:type="dcterms:W3CDTF">2024-07-09T14:55:40Z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