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6" w:right="6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2/1968 de 02 de Março de 1968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18" w:right="6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Cria escola rural mixta de "Cabeceira do Bananal" e dá outras providências"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630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João, decretou e eu sanciono a seguinte lei:</w:t>
      </w:r>
    </w:p>
    <w:p>
      <w:pPr>
        <w:pStyle w:val="BodyText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429"/>
      </w:pPr>
      <w:r>
        <w:rPr/>
        <w:t>Fica criada a "Escola Rural Mixta de Cabeceira do Bananal", localizada no lugar denominado com o</w:t>
      </w:r>
      <w:r>
        <w:rPr>
          <w:spacing w:val="-56"/>
        </w:rPr>
        <w:t> </w:t>
      </w:r>
      <w:r>
        <w:rPr/>
        <w:t>mesmo nome, no Distrito de Vila Campestre, neste municipio.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jc w:val="left"/>
      </w:pPr>
      <w:r>
        <w:rPr/>
        <w:t>Art. 2º -</w:t>
      </w:r>
    </w:p>
    <w:p>
      <w:pPr>
        <w:pStyle w:val="BodyText"/>
        <w:spacing w:line="297" w:lineRule="auto" w:before="58"/>
        <w:ind w:left="500" w:right="46"/>
      </w:pPr>
      <w:r>
        <w:rPr/>
        <w:t>Fica o Poder executivo autorizado a criar um cargo de professor para prestar serviços na referida</w:t>
      </w:r>
      <w:r>
        <w:rPr>
          <w:spacing w:val="1"/>
        </w:rPr>
        <w:t> </w:t>
      </w:r>
      <w:r>
        <w:rPr/>
        <w:t>escola,</w:t>
      </w:r>
      <w:r>
        <w:rPr>
          <w:spacing w:val="-2"/>
        </w:rPr>
        <w:t> </w:t>
      </w:r>
      <w:r>
        <w:rPr/>
        <w:t>cabendo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mesmo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encargo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localizar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adquirir</w:t>
      </w:r>
      <w:r>
        <w:rPr>
          <w:spacing w:val="-1"/>
        </w:rPr>
        <w:t> </w:t>
      </w:r>
      <w:r>
        <w:rPr/>
        <w:t>terreno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prédio</w:t>
      </w:r>
      <w:r>
        <w:rPr>
          <w:spacing w:val="-1"/>
        </w:rPr>
        <w:t> </w:t>
      </w:r>
      <w:r>
        <w:rPr/>
        <w:t>escolar.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jc w:val="left"/>
      </w:pPr>
      <w:r>
        <w:rPr/>
        <w:t>Art. 3º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00"/>
        <w:jc w:val="left"/>
      </w:pPr>
      <w:r>
        <w:rPr/>
        <w:t>REGISTRA-SE E PUBLICA-SE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"/>
        <w:ind w:left="205" w:right="6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em 15 de março de 1.968.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757" w:right="4186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02/03/1968</w:t>
      </w:r>
    </w:p>
    <w:sectPr>
      <w:type w:val="continuous"/>
      <w:pgSz w:w="11910" w:h="16840"/>
      <w:pgMar w:top="780" w:bottom="28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2024-07-09T15:28:06Z</dcterms:created>
  <dcterms:modified xsi:type="dcterms:W3CDTF">2024-07-09T15:28:06Z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