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260" w:right="705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Ordinária n° 7/1968 de 31 de Julho de 1968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line="297" w:lineRule="auto" w:before="1"/>
        <w:ind w:left="280" w:right="705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Autoriza chefe do Executivo Municipal a abrir créditos suplementares e crédito especial para</w:t>
      </w:r>
      <w:r>
        <w:rPr>
          <w:rFonts w:ascii="Arial" w:hAnsi="Arial"/>
          <w:b/>
          <w:spacing w:val="-56"/>
          <w:sz w:val="21"/>
        </w:rPr>
        <w:t> </w:t>
      </w:r>
      <w:r>
        <w:rPr>
          <w:rFonts w:ascii="Arial" w:hAnsi="Arial"/>
          <w:b/>
          <w:sz w:val="21"/>
        </w:rPr>
        <w:t>aquisição de Conjunto Contábil</w:t>
      </w:r>
    </w:p>
    <w:p>
      <w:pPr>
        <w:pStyle w:val="Heading1"/>
        <w:spacing w:line="297" w:lineRule="auto" w:before="151"/>
        <w:ind w:left="2726" w:right="637" w:hanging="2495"/>
      </w:pPr>
      <w:r>
        <w:rPr/>
        <w:t>O PREFEITO MUNICIPAL DE ANTÔNIO JOÃO: Faço saber que a Câmara Municipal de Antônio</w:t>
      </w:r>
      <w:r>
        <w:rPr>
          <w:spacing w:val="-56"/>
        </w:rPr>
        <w:t> </w:t>
      </w:r>
      <w:r>
        <w:rPr/>
        <w:t>João aprovou e eu sanciono a seguinte Lei:</w:t>
      </w: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line="297" w:lineRule="auto" w:before="58"/>
        <w:ind w:left="500"/>
      </w:pPr>
      <w:r>
        <w:rPr/>
        <w:t>Fica o Poder Executivo autorizado a abrir crédito suplementar no valor de NCr$ 21.650,00 (vinte e um</w:t>
      </w:r>
      <w:r>
        <w:rPr>
          <w:spacing w:val="1"/>
        </w:rPr>
        <w:t> </w:t>
      </w:r>
      <w:r>
        <w:rPr/>
        <w:t>mil,</w:t>
      </w:r>
      <w:r>
        <w:rPr>
          <w:spacing w:val="-2"/>
        </w:rPr>
        <w:t> </w:t>
      </w:r>
      <w:r>
        <w:rPr/>
        <w:t>seiscentos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cinquenta</w:t>
      </w:r>
      <w:r>
        <w:rPr>
          <w:spacing w:val="-2"/>
        </w:rPr>
        <w:t> </w:t>
      </w:r>
      <w:r>
        <w:rPr/>
        <w:t>cruzeiros</w:t>
      </w:r>
      <w:r>
        <w:rPr>
          <w:spacing w:val="-1"/>
        </w:rPr>
        <w:t> </w:t>
      </w:r>
      <w:r>
        <w:rPr/>
        <w:t>novos)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atender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seguintes</w:t>
      </w:r>
      <w:r>
        <w:rPr>
          <w:spacing w:val="-1"/>
        </w:rPr>
        <w:t> </w:t>
      </w:r>
      <w:r>
        <w:rPr/>
        <w:t>dotações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orçamento</w:t>
      </w:r>
      <w:r>
        <w:rPr>
          <w:spacing w:val="-1"/>
        </w:rPr>
        <w:t> </w:t>
      </w:r>
      <w:r>
        <w:rPr/>
        <w:t>vigente:</w:t>
      </w:r>
    </w:p>
    <w:p>
      <w:pPr>
        <w:pStyle w:val="BodyText"/>
        <w:spacing w:before="151"/>
        <w:ind w:left="500"/>
      </w:pPr>
      <w:r>
        <w:rPr/>
        <w:t>GABINETE DO PREFEITO -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446" w:lineRule="auto"/>
        <w:ind w:left="500" w:right="3308"/>
      </w:pPr>
      <w:r>
        <w:rPr/>
        <w:t>3.1.4.1 - DESPESAS MIÚDAS PRONTO PAGAMENTO NCr$ 300,00</w:t>
      </w:r>
      <w:r>
        <w:rPr>
          <w:spacing w:val="-56"/>
        </w:rPr>
        <w:t> </w:t>
      </w:r>
      <w:r>
        <w:rPr/>
        <w:t>SECRETARIA GERAL</w:t>
      </w:r>
    </w:p>
    <w:p>
      <w:pPr>
        <w:pStyle w:val="BodyText"/>
        <w:tabs>
          <w:tab w:pos="6008" w:val="left" w:leader="dot"/>
        </w:tabs>
        <w:spacing w:before="2"/>
        <w:ind w:left="500"/>
      </w:pPr>
      <w:r>
        <w:rPr/>
        <w:t>3.1.3.2 - SERVIÇOS DIVERSOS.</w:t>
        <w:tab/>
        <w:t>NCr$ 300,00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500"/>
      </w:pPr>
      <w:r>
        <w:rPr/>
        <w:t>SERVIÇO EDUCAÇÃO E CULTURA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6066" w:val="left" w:leader="dot"/>
        </w:tabs>
        <w:ind w:left="500"/>
      </w:pPr>
      <w:r>
        <w:rPr/>
        <w:t>3.1.3.2 - SERVIÇOS DIVERSOS.</w:t>
        <w:tab/>
        <w:t>NCr$ 500,00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500"/>
      </w:pPr>
      <w:r>
        <w:rPr/>
        <w:t>SERVIÇOS URBANOS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6054" w:val="left" w:leader="dot"/>
        </w:tabs>
        <w:ind w:left="500"/>
      </w:pPr>
      <w:r>
        <w:rPr/>
        <w:t>3.1.2.3 - MATERIAIS DIVERSOS.</w:t>
        <w:tab/>
        <w:t>NCr$ 200,00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500"/>
      </w:pPr>
      <w:r>
        <w:rPr/>
        <w:t>SERVIÇOS OBRAS E VIAÇÃO - M.M.ErR.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6054" w:val="left" w:leader="dot"/>
        </w:tabs>
        <w:ind w:left="500"/>
      </w:pPr>
      <w:r>
        <w:rPr/>
        <w:t>3.1.2.3 - MATERIAIS DIVERSOS.</w:t>
        <w:tab/>
        <w:t>NCr$ 800,00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6124" w:val="left" w:leader="dot"/>
        </w:tabs>
        <w:ind w:left="500"/>
      </w:pPr>
      <w:r>
        <w:rPr/>
        <w:t>3.1.3.2 - SERVIÇOS DIVERSOS.</w:t>
        <w:tab/>
        <w:t>NCr$ 900,00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6042" w:val="left" w:leader="dot"/>
        </w:tabs>
        <w:ind w:left="500"/>
      </w:pPr>
      <w:r>
        <w:rPr/>
        <w:t>3.1.4.1 - DESPESAS MIÚDAS PRONTO PAGAMENTO.</w:t>
        <w:tab/>
        <w:t>NCr$ 400,00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6089" w:val="left" w:leader="dot"/>
        </w:tabs>
        <w:ind w:left="500"/>
      </w:pPr>
      <w:r>
        <w:rPr/>
        <w:t>3.1.4.4 - OUTROS ENCARGOS DIVERSOS.</w:t>
        <w:tab/>
        <w:t>NCr$ 200,00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500"/>
      </w:pPr>
      <w:r>
        <w:rPr/>
        <w:t>4.1.1.0 - CONSTRUÇÃO, RECONSTRUÇÃO ESTRADAS....NCr$ 4.000,00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500"/>
      </w:pPr>
      <w:r>
        <w:rPr/>
        <w:t>4.1.3.1 - MÁQUINAS, FERRAMENTAS E OUTROS.............NCr$ 14.000,00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before="1"/>
      </w:pPr>
      <w:r>
        <w:rPr/>
        <w:t>Art. 2º -</w:t>
      </w:r>
    </w:p>
    <w:p>
      <w:pPr>
        <w:pStyle w:val="BodyText"/>
        <w:spacing w:line="297" w:lineRule="auto" w:before="58"/>
        <w:ind w:left="500" w:right="178"/>
      </w:pPr>
      <w:r>
        <w:rPr/>
        <w:t>Fica igualmente autorizado o Poder Executivo a abrir Crédito Especial no valor de NCr$ 7.150,45 (sete</w:t>
      </w:r>
      <w:r>
        <w:rPr>
          <w:spacing w:val="-56"/>
        </w:rPr>
        <w:t> </w:t>
      </w:r>
      <w:r>
        <w:rPr/>
        <w:t>mil, cento e cinquenta cruzeiros novos e quarenta e cinco centavos) para aquisição de um conjunto</w:t>
      </w:r>
      <w:r>
        <w:rPr>
          <w:spacing w:val="1"/>
        </w:rPr>
        <w:t> </w:t>
      </w:r>
      <w:r>
        <w:rPr/>
        <w:t>contábil "Front Feed" para uso dos serviços de contabilização e lançadoria da Prefeitura.</w:t>
      </w:r>
    </w:p>
    <w:p>
      <w:pPr>
        <w:pStyle w:val="BodyText"/>
        <w:rPr>
          <w:sz w:val="28"/>
        </w:rPr>
      </w:pPr>
    </w:p>
    <w:p>
      <w:pPr>
        <w:pStyle w:val="Heading1"/>
      </w:pPr>
      <w:r>
        <w:rPr/>
        <w:t>Art. 3º -</w:t>
      </w:r>
    </w:p>
    <w:p>
      <w:pPr>
        <w:pStyle w:val="BodyText"/>
        <w:spacing w:before="58"/>
        <w:ind w:left="500"/>
      </w:pPr>
      <w:r>
        <w:rPr/>
        <w:t>Esta Lei entrará em vigor em 31 de julho de 1.968, revogadas as disposições em contrário.</w:t>
      </w:r>
    </w:p>
    <w:p>
      <w:pPr>
        <w:spacing w:after="0"/>
        <w:sectPr>
          <w:type w:val="continuous"/>
          <w:pgSz w:w="11910" w:h="16840"/>
          <w:pgMar w:top="780" w:bottom="280" w:left="700" w:right="940"/>
        </w:sectPr>
      </w:pPr>
    </w:p>
    <w:p>
      <w:pPr>
        <w:pStyle w:val="Heading1"/>
        <w:spacing w:line="446" w:lineRule="auto" w:before="75"/>
        <w:ind w:left="2763" w:right="2691" w:firstLine="39"/>
      </w:pPr>
      <w:r>
        <w:rPr/>
        <w:t>Gabinete do Prefeito, 31 de Julho de 1968.</w:t>
      </w:r>
      <w:r>
        <w:rPr>
          <w:spacing w:val="-56"/>
        </w:rPr>
        <w:t> </w:t>
      </w:r>
      <w:r>
        <w:rPr/>
        <w:t>Neres</w:t>
      </w:r>
      <w:r>
        <w:rPr>
          <w:spacing w:val="-4"/>
        </w:rPr>
        <w:t> </w:t>
      </w:r>
      <w:r>
        <w:rPr/>
        <w:t>Barbosa</w:t>
      </w:r>
      <w:r>
        <w:rPr>
          <w:spacing w:val="-3"/>
        </w:rPr>
        <w:t> </w:t>
      </w:r>
      <w:r>
        <w:rPr/>
        <w:t>Prestes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Prefeito</w:t>
      </w:r>
      <w:r>
        <w:rPr>
          <w:spacing w:val="-3"/>
        </w:rPr>
        <w:t> </w:t>
      </w:r>
      <w:r>
        <w:rPr/>
        <w:t>Municipal</w:t>
      </w:r>
    </w:p>
    <w:p>
      <w:pPr>
        <w:pStyle w:val="BodyText"/>
        <w:spacing w:before="19"/>
        <w:ind w:left="100"/>
      </w:pPr>
      <w:r>
        <w:rPr>
          <w:color w:val="A94442"/>
        </w:rPr>
        <w:t>Este texto não substitui o publicado no Diário Oficial em 31/07/1968</w:t>
      </w:r>
    </w:p>
    <w:sectPr>
      <w:pgSz w:w="11910" w:h="16840"/>
      <w:pgMar w:top="460" w:bottom="280" w:left="7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2024-07-09T15:30:01Z</dcterms:created>
  <dcterms:modified xsi:type="dcterms:W3CDTF">2024-07-09T15:30:01Z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